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A7F5" w14:textId="77777777" w:rsidR="00F30E4C" w:rsidRDefault="00F30E4C" w:rsidP="00F30E4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79812F1B" wp14:editId="6BF907C8">
            <wp:extent cx="5558617" cy="1107566"/>
            <wp:effectExtent l="0" t="0" r="4445" b="0"/>
            <wp:docPr id="1" name="Picture 1" descr="/Users/dorieranheim/Desktop/color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orieranheim/Desktop/color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908" cy="11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912A2" w14:textId="77777777" w:rsidR="00F30E4C" w:rsidRDefault="00F30E4C" w:rsidP="00F30E4C">
      <w:pPr>
        <w:rPr>
          <w:rFonts w:ascii="Arial" w:hAnsi="Arial" w:cs="Arial"/>
          <w:color w:val="000000"/>
          <w:sz w:val="22"/>
          <w:szCs w:val="22"/>
        </w:rPr>
      </w:pPr>
    </w:p>
    <w:p w14:paraId="171CA646" w14:textId="77777777" w:rsidR="00F30E4C" w:rsidRPr="00F30E4C" w:rsidRDefault="00F30E4C" w:rsidP="00F30E4C">
      <w:pPr>
        <w:jc w:val="center"/>
        <w:rPr>
          <w:rFonts w:ascii="-webkit-standard" w:hAnsi="-webkit-standard" w:cs="Times New Roman"/>
          <w:b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How to use the Blog P</w:t>
      </w:r>
      <w:r w:rsidRPr="00F30E4C">
        <w:rPr>
          <w:rFonts w:ascii="Arial" w:hAnsi="Arial" w:cs="Arial"/>
          <w:b/>
          <w:color w:val="000000"/>
          <w:sz w:val="22"/>
          <w:szCs w:val="22"/>
        </w:rPr>
        <w:t>osts</w:t>
      </w:r>
    </w:p>
    <w:p w14:paraId="4123819A" w14:textId="42B432F0" w:rsidR="00F30E4C" w:rsidRPr="00F30E4C" w:rsidRDefault="00F30E4C" w:rsidP="00F30E4C">
      <w:pPr>
        <w:rPr>
          <w:rFonts w:ascii="-webkit-standard" w:hAnsi="-webkit-standard" w:cs="Times New Roman"/>
          <w:color w:val="000000"/>
        </w:rPr>
      </w:pPr>
      <w:r w:rsidRPr="00F30E4C">
        <w:rPr>
          <w:rFonts w:ascii="Arial" w:hAnsi="Arial" w:cs="Arial"/>
          <w:color w:val="000000"/>
          <w:sz w:val="22"/>
          <w:szCs w:val="22"/>
        </w:rPr>
        <w:br/>
        <w:t>Each week</w:t>
      </w:r>
      <w:r w:rsidR="004D6388">
        <w:rPr>
          <w:rFonts w:ascii="Arial" w:hAnsi="Arial" w:cs="Arial"/>
          <w:color w:val="000000"/>
          <w:sz w:val="22"/>
          <w:szCs w:val="22"/>
        </w:rPr>
        <w:t>’s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</w:t>
      </w:r>
      <w:r w:rsidR="00B821E4">
        <w:rPr>
          <w:rFonts w:ascii="Arial" w:hAnsi="Arial" w:cs="Arial"/>
          <w:color w:val="000000"/>
          <w:sz w:val="22"/>
          <w:szCs w:val="22"/>
        </w:rPr>
        <w:t xml:space="preserve">blog post will address </w:t>
      </w:r>
      <w:r w:rsidRPr="00F30E4C">
        <w:rPr>
          <w:rFonts w:ascii="Arial" w:hAnsi="Arial" w:cs="Arial"/>
          <w:color w:val="000000"/>
          <w:sz w:val="22"/>
          <w:szCs w:val="22"/>
        </w:rPr>
        <w:t>one big idea of preschool math</w:t>
      </w:r>
      <w:r w:rsidR="00AB68D5">
        <w:rPr>
          <w:rFonts w:ascii="Arial" w:hAnsi="Arial" w:cs="Arial"/>
          <w:color w:val="000000"/>
          <w:sz w:val="22"/>
          <w:szCs w:val="22"/>
        </w:rPr>
        <w:t>.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Since preschool math skills in different content areas (number sense, measurement, geometry, etc.) often develop at the same time, the</w:t>
      </w:r>
      <w:r w:rsidR="00C25A73">
        <w:rPr>
          <w:rFonts w:ascii="Arial" w:hAnsi="Arial" w:cs="Arial"/>
          <w:color w:val="000000"/>
          <w:sz w:val="22"/>
          <w:szCs w:val="22"/>
        </w:rPr>
        <w:t xml:space="preserve"> Playful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</w:t>
      </w:r>
      <w:r w:rsidR="00C25A73">
        <w:rPr>
          <w:rFonts w:ascii="Arial" w:hAnsi="Arial" w:cs="Arial"/>
          <w:color w:val="000000"/>
          <w:sz w:val="22"/>
          <w:szCs w:val="22"/>
        </w:rPr>
        <w:t>I</w:t>
      </w:r>
      <w:r w:rsidR="004D6388">
        <w:rPr>
          <w:rFonts w:ascii="Arial" w:hAnsi="Arial" w:cs="Arial"/>
          <w:color w:val="000000"/>
          <w:sz w:val="22"/>
          <w:szCs w:val="22"/>
        </w:rPr>
        <w:t>nvitations</w:t>
      </w:r>
      <w:r w:rsidR="00B343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0E4C">
        <w:rPr>
          <w:rFonts w:ascii="Arial" w:hAnsi="Arial" w:cs="Arial"/>
          <w:color w:val="000000"/>
          <w:sz w:val="22"/>
          <w:szCs w:val="22"/>
        </w:rPr>
        <w:t>can be practiced in any order. There is no recipe f</w:t>
      </w:r>
      <w:r w:rsidR="003C3CA8">
        <w:rPr>
          <w:rFonts w:ascii="Arial" w:hAnsi="Arial" w:cs="Arial"/>
          <w:color w:val="000000"/>
          <w:sz w:val="22"/>
          <w:szCs w:val="22"/>
        </w:rPr>
        <w:t>or the order of learning math, h</w:t>
      </w:r>
      <w:r w:rsidRPr="00F30E4C">
        <w:rPr>
          <w:rFonts w:ascii="Arial" w:hAnsi="Arial" w:cs="Arial"/>
          <w:color w:val="000000"/>
          <w:sz w:val="22"/>
          <w:szCs w:val="22"/>
        </w:rPr>
        <w:t>oweve</w:t>
      </w:r>
      <w:r w:rsidR="00AB68D5">
        <w:rPr>
          <w:rFonts w:ascii="Arial" w:hAnsi="Arial" w:cs="Arial"/>
          <w:color w:val="000000"/>
          <w:sz w:val="22"/>
          <w:szCs w:val="22"/>
        </w:rPr>
        <w:t>r, some skills build upon other</w:t>
      </w:r>
      <w:r w:rsidRPr="00F30E4C">
        <w:rPr>
          <w:rFonts w:ascii="Arial" w:hAnsi="Arial" w:cs="Arial"/>
          <w:color w:val="000000"/>
          <w:sz w:val="22"/>
          <w:szCs w:val="22"/>
        </w:rPr>
        <w:t>s. Use observation and your knowledge of the child to determine if something is appropriate or not.  </w:t>
      </w:r>
    </w:p>
    <w:p w14:paraId="0A2FD74D" w14:textId="77777777" w:rsidR="00F30E4C" w:rsidRPr="00F30E4C" w:rsidRDefault="00F30E4C" w:rsidP="00F30E4C">
      <w:pPr>
        <w:rPr>
          <w:rFonts w:ascii="-webkit-standard" w:eastAsia="Times New Roman" w:hAnsi="-webkit-standard" w:cs="Times New Roman"/>
          <w:color w:val="000000"/>
        </w:rPr>
      </w:pPr>
    </w:p>
    <w:p w14:paraId="68635D18" w14:textId="77777777" w:rsidR="00F30E4C" w:rsidRPr="00F30E4C" w:rsidRDefault="00B3072B" w:rsidP="00F30E4C">
      <w:pPr>
        <w:rPr>
          <w:rFonts w:ascii="-webkit-standard" w:hAnsi="-webkit-standard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>etermine what to teach:</w:t>
      </w:r>
    </w:p>
    <w:p w14:paraId="46F73D6E" w14:textId="77777777" w:rsidR="00F30E4C" w:rsidRPr="00F30E4C" w:rsidRDefault="00F30E4C" w:rsidP="00F30E4C">
      <w:pPr>
        <w:rPr>
          <w:rFonts w:ascii="-webkit-standard" w:eastAsia="Times New Roman" w:hAnsi="-webkit-standard" w:cs="Times New Roman"/>
          <w:color w:val="000000"/>
        </w:rPr>
      </w:pPr>
    </w:p>
    <w:p w14:paraId="15FC8B64" w14:textId="3634C83B" w:rsidR="00F30E4C" w:rsidRPr="00F30E4C" w:rsidRDefault="00C25A73" w:rsidP="00F30E4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 the bottom of the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blog </w:t>
      </w:r>
      <w:r w:rsidR="004D6388">
        <w:rPr>
          <w:rFonts w:ascii="Arial" w:hAnsi="Arial" w:cs="Arial"/>
          <w:color w:val="000000"/>
          <w:sz w:val="22"/>
          <w:szCs w:val="22"/>
        </w:rPr>
        <w:t xml:space="preserve">are ways 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to decide if a child is </w:t>
      </w:r>
      <w:r w:rsidR="00F30E4C" w:rsidRPr="00F30E4C">
        <w:rPr>
          <w:rFonts w:ascii="Arial" w:hAnsi="Arial" w:cs="Arial"/>
          <w:b/>
          <w:bCs/>
          <w:color w:val="000000"/>
          <w:sz w:val="22"/>
          <w:szCs w:val="22"/>
        </w:rPr>
        <w:t>Ready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for the activity. If the child does not have the prerequisite skills listed under </w:t>
      </w:r>
      <w:r w:rsidR="00F30E4C" w:rsidRPr="00F30E4C">
        <w:rPr>
          <w:rFonts w:ascii="Arial" w:hAnsi="Arial" w:cs="Arial"/>
          <w:b/>
          <w:bCs/>
          <w:color w:val="000000"/>
          <w:sz w:val="22"/>
          <w:szCs w:val="22"/>
        </w:rPr>
        <w:t>Ready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then </w:t>
      </w:r>
      <w:r w:rsidR="00F30E4C">
        <w:rPr>
          <w:rFonts w:ascii="Arial" w:hAnsi="Arial" w:cs="Arial"/>
          <w:color w:val="000000"/>
          <w:sz w:val="22"/>
          <w:szCs w:val="22"/>
        </w:rPr>
        <w:t>practice</w:t>
      </w:r>
      <w:r>
        <w:rPr>
          <w:rFonts w:ascii="Arial" w:hAnsi="Arial" w:cs="Arial"/>
          <w:color w:val="000000"/>
          <w:sz w:val="22"/>
          <w:szCs w:val="22"/>
        </w:rPr>
        <w:t xml:space="preserve"> those 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before introducing the big idea described in the blog post. </w:t>
      </w:r>
    </w:p>
    <w:p w14:paraId="147C3A6C" w14:textId="5E19ABE1" w:rsidR="00F30E4C" w:rsidRPr="00F30E4C" w:rsidRDefault="00F30E4C" w:rsidP="00F30E4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0E4C">
        <w:rPr>
          <w:rFonts w:ascii="Arial" w:hAnsi="Arial" w:cs="Arial"/>
          <w:color w:val="000000"/>
          <w:sz w:val="22"/>
          <w:szCs w:val="22"/>
        </w:rPr>
        <w:t>If th</w:t>
      </w:r>
      <w:r w:rsidR="00C25A73">
        <w:rPr>
          <w:rFonts w:ascii="Arial" w:hAnsi="Arial" w:cs="Arial"/>
          <w:color w:val="000000"/>
          <w:sz w:val="22"/>
          <w:szCs w:val="22"/>
        </w:rPr>
        <w:t>e child does well with the Playful Invitation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described in the post, and is </w:t>
      </w:r>
      <w:r w:rsidRPr="00F30E4C">
        <w:rPr>
          <w:rFonts w:ascii="Arial" w:hAnsi="Arial" w:cs="Arial"/>
          <w:b/>
          <w:bCs/>
          <w:color w:val="000000"/>
          <w:sz w:val="22"/>
          <w:szCs w:val="22"/>
        </w:rPr>
        <w:t>Ready to move on</w:t>
      </w:r>
      <w:r w:rsidR="00F57F50">
        <w:rPr>
          <w:rFonts w:ascii="Arial" w:hAnsi="Arial" w:cs="Arial"/>
          <w:color w:val="000000"/>
          <w:sz w:val="22"/>
          <w:szCs w:val="22"/>
        </w:rPr>
        <w:t>,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30E4C">
        <w:rPr>
          <w:rFonts w:ascii="Arial" w:hAnsi="Arial" w:cs="Arial"/>
          <w:b/>
          <w:bCs/>
          <w:color w:val="000000"/>
          <w:sz w:val="22"/>
          <w:szCs w:val="22"/>
        </w:rPr>
        <w:t>Extend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</w:t>
      </w:r>
      <w:r w:rsidR="00D20A31">
        <w:rPr>
          <w:rFonts w:ascii="Arial" w:hAnsi="Arial" w:cs="Arial"/>
          <w:color w:val="000000"/>
          <w:sz w:val="22"/>
          <w:szCs w:val="22"/>
        </w:rPr>
        <w:t xml:space="preserve">his/her </w:t>
      </w:r>
      <w:r w:rsidRPr="00F30E4C">
        <w:rPr>
          <w:rFonts w:ascii="Arial" w:hAnsi="Arial" w:cs="Arial"/>
          <w:color w:val="000000"/>
          <w:sz w:val="22"/>
          <w:szCs w:val="22"/>
        </w:rPr>
        <w:t>learning</w:t>
      </w:r>
      <w:r w:rsidR="00F57F50">
        <w:rPr>
          <w:rFonts w:ascii="Arial" w:hAnsi="Arial" w:cs="Arial"/>
          <w:color w:val="000000"/>
          <w:sz w:val="22"/>
          <w:szCs w:val="22"/>
        </w:rPr>
        <w:t xml:space="preserve"> using the suggested ideas</w:t>
      </w:r>
      <w:r w:rsidRPr="00F30E4C">
        <w:rPr>
          <w:rFonts w:ascii="Arial" w:hAnsi="Arial" w:cs="Arial"/>
          <w:color w:val="000000"/>
          <w:sz w:val="22"/>
          <w:szCs w:val="22"/>
        </w:rPr>
        <w:t>.</w:t>
      </w:r>
    </w:p>
    <w:p w14:paraId="7CD9F275" w14:textId="51FC4CC7" w:rsidR="00F30E4C" w:rsidRPr="00F30E4C" w:rsidRDefault="00C25A73" w:rsidP="00F30E4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the Playful Invitation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described in the post</w:t>
      </w:r>
      <w:r w:rsidR="00F30E4C">
        <w:rPr>
          <w:rFonts w:ascii="Arial" w:hAnsi="Arial" w:cs="Arial"/>
          <w:color w:val="000000"/>
          <w:sz w:val="22"/>
          <w:szCs w:val="22"/>
        </w:rPr>
        <w:t xml:space="preserve"> </w:t>
      </w:r>
      <w:r w:rsidR="00B821E4">
        <w:rPr>
          <w:rFonts w:ascii="Arial" w:hAnsi="Arial" w:cs="Arial"/>
          <w:color w:val="000000"/>
          <w:sz w:val="22"/>
          <w:szCs w:val="22"/>
        </w:rPr>
        <w:t>provide</w:t>
      </w:r>
      <w:r w:rsidR="00AB68D5">
        <w:rPr>
          <w:rFonts w:ascii="Arial" w:hAnsi="Arial" w:cs="Arial"/>
          <w:color w:val="000000"/>
          <w:sz w:val="22"/>
          <w:szCs w:val="22"/>
        </w:rPr>
        <w:t>s</w:t>
      </w:r>
      <w:r w:rsidR="00B821E4">
        <w:rPr>
          <w:rFonts w:ascii="Arial" w:hAnsi="Arial" w:cs="Arial"/>
          <w:color w:val="000000"/>
          <w:sz w:val="22"/>
          <w:szCs w:val="22"/>
        </w:rPr>
        <w:t xml:space="preserve"> just enough of a challenge</w:t>
      </w:r>
      <w:r w:rsidR="00F30E4C">
        <w:rPr>
          <w:rFonts w:ascii="Arial" w:hAnsi="Arial" w:cs="Arial"/>
          <w:color w:val="000000"/>
          <w:sz w:val="22"/>
          <w:szCs w:val="22"/>
        </w:rPr>
        <w:t xml:space="preserve"> then</w:t>
      </w:r>
      <w:r w:rsidR="009A14CE">
        <w:rPr>
          <w:rFonts w:ascii="Arial" w:hAnsi="Arial" w:cs="Arial"/>
          <w:color w:val="000000"/>
          <w:sz w:val="22"/>
          <w:szCs w:val="22"/>
        </w:rPr>
        <w:t xml:space="preserve"> use open-ended questions and modeling to support </w:t>
      </w:r>
      <w:r w:rsidR="00D20A31">
        <w:rPr>
          <w:rFonts w:ascii="Arial" w:hAnsi="Arial" w:cs="Arial"/>
          <w:color w:val="000000"/>
          <w:sz w:val="22"/>
          <w:szCs w:val="22"/>
        </w:rPr>
        <w:t>his/her</w:t>
      </w:r>
      <w:r w:rsidR="009A14CE">
        <w:rPr>
          <w:rFonts w:ascii="Arial" w:hAnsi="Arial" w:cs="Arial"/>
          <w:color w:val="000000"/>
          <w:sz w:val="22"/>
          <w:szCs w:val="22"/>
        </w:rPr>
        <w:t xml:space="preserve"> learning</w:t>
      </w:r>
      <w:r w:rsidR="002A6F4D">
        <w:rPr>
          <w:rFonts w:ascii="Arial" w:hAnsi="Arial" w:cs="Arial"/>
          <w:color w:val="000000"/>
          <w:sz w:val="22"/>
          <w:szCs w:val="22"/>
        </w:rPr>
        <w:t>.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</w:t>
      </w:r>
      <w:r w:rsidR="00AB68D5">
        <w:rPr>
          <w:rFonts w:ascii="Arial" w:hAnsi="Arial" w:cs="Arial"/>
          <w:color w:val="000000"/>
          <w:sz w:val="22"/>
          <w:szCs w:val="22"/>
        </w:rPr>
        <w:t>See below how to facilitate math play and learning.</w:t>
      </w:r>
    </w:p>
    <w:p w14:paraId="50377FAB" w14:textId="1C182980" w:rsidR="00F30E4C" w:rsidRPr="00C25A73" w:rsidRDefault="00F30E4C" w:rsidP="00F30E4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25A73">
        <w:rPr>
          <w:rFonts w:ascii="Arial" w:hAnsi="Arial" w:cs="Arial"/>
          <w:iCs/>
          <w:color w:val="000000"/>
          <w:sz w:val="22"/>
          <w:szCs w:val="22"/>
        </w:rPr>
        <w:t xml:space="preserve">Remember sometimes children do not have the language to express what they know. </w:t>
      </w:r>
      <w:r w:rsidR="002A6F4D" w:rsidRPr="00C25A73">
        <w:rPr>
          <w:rFonts w:ascii="Arial" w:hAnsi="Arial" w:cs="Arial"/>
          <w:color w:val="000000"/>
          <w:sz w:val="22"/>
          <w:szCs w:val="22"/>
        </w:rPr>
        <w:t>Observing</w:t>
      </w:r>
      <w:r w:rsidRPr="00C25A73">
        <w:rPr>
          <w:rFonts w:ascii="Arial" w:hAnsi="Arial" w:cs="Arial"/>
          <w:color w:val="000000"/>
          <w:sz w:val="22"/>
          <w:szCs w:val="22"/>
        </w:rPr>
        <w:t xml:space="preserve"> their actions (what they do) </w:t>
      </w:r>
      <w:r w:rsidR="00C25A73">
        <w:rPr>
          <w:rFonts w:ascii="Arial" w:hAnsi="Arial" w:cs="Arial"/>
          <w:color w:val="000000"/>
          <w:sz w:val="22"/>
          <w:szCs w:val="22"/>
        </w:rPr>
        <w:t>may help</w:t>
      </w:r>
      <w:r w:rsidRPr="00C25A73">
        <w:rPr>
          <w:rFonts w:ascii="Arial" w:hAnsi="Arial" w:cs="Arial"/>
          <w:color w:val="000000"/>
          <w:sz w:val="22"/>
          <w:szCs w:val="22"/>
        </w:rPr>
        <w:t xml:space="preserve"> you to determine their level of knowledge (what they know).</w:t>
      </w:r>
    </w:p>
    <w:p w14:paraId="7C29A50D" w14:textId="77777777" w:rsidR="00F30E4C" w:rsidRPr="00F30E4C" w:rsidRDefault="00F30E4C" w:rsidP="00F30E4C">
      <w:pPr>
        <w:rPr>
          <w:rFonts w:ascii="-webkit-standard" w:eastAsia="Times New Roman" w:hAnsi="-webkit-standard" w:cs="Times New Roman"/>
          <w:color w:val="000000"/>
        </w:rPr>
      </w:pPr>
    </w:p>
    <w:p w14:paraId="64ADCD12" w14:textId="77777777" w:rsidR="00F30E4C" w:rsidRPr="00F30E4C" w:rsidRDefault="00B3072B" w:rsidP="00F30E4C">
      <w:pPr>
        <w:rPr>
          <w:rFonts w:ascii="-webkit-standard" w:hAnsi="-webkit-standard" w:cs="Times New Roman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Prepare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the Environment:</w:t>
      </w:r>
    </w:p>
    <w:p w14:paraId="7AA1145C" w14:textId="77777777" w:rsidR="00F30E4C" w:rsidRPr="00F30E4C" w:rsidRDefault="00F30E4C" w:rsidP="00F30E4C">
      <w:pPr>
        <w:rPr>
          <w:rFonts w:ascii="-webkit-standard" w:eastAsia="Times New Roman" w:hAnsi="-webkit-standard" w:cs="Times New Roman"/>
          <w:color w:val="000000"/>
        </w:rPr>
      </w:pPr>
    </w:p>
    <w:p w14:paraId="1097120C" w14:textId="3EACB9D1" w:rsidR="00F30E4C" w:rsidRPr="00F30E4C" w:rsidRDefault="00F30E4C" w:rsidP="00F30E4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0E4C">
        <w:rPr>
          <w:rFonts w:ascii="Arial" w:hAnsi="Arial" w:cs="Arial"/>
          <w:color w:val="000000"/>
          <w:sz w:val="22"/>
          <w:szCs w:val="22"/>
        </w:rPr>
        <w:t xml:space="preserve">Read through the blog post and intentionally prepare the environment so it is inviting to children. </w:t>
      </w:r>
      <w:r w:rsidR="00AB68D5">
        <w:rPr>
          <w:rFonts w:ascii="Arial" w:hAnsi="Arial" w:cs="Arial"/>
          <w:color w:val="000000"/>
          <w:sz w:val="22"/>
          <w:szCs w:val="22"/>
        </w:rPr>
        <w:t xml:space="preserve">Be sure </w:t>
      </w:r>
      <w:r w:rsidRPr="00F30E4C">
        <w:rPr>
          <w:rFonts w:ascii="Arial" w:hAnsi="Arial" w:cs="Arial"/>
          <w:color w:val="000000"/>
          <w:sz w:val="22"/>
          <w:szCs w:val="22"/>
        </w:rPr>
        <w:t>you have everythin</w:t>
      </w:r>
      <w:r w:rsidR="00C25A73">
        <w:rPr>
          <w:rFonts w:ascii="Arial" w:hAnsi="Arial" w:cs="Arial"/>
          <w:color w:val="000000"/>
          <w:sz w:val="22"/>
          <w:szCs w:val="22"/>
        </w:rPr>
        <w:t xml:space="preserve">g you need </w:t>
      </w:r>
      <w:r w:rsidR="00584A65">
        <w:rPr>
          <w:rFonts w:ascii="Arial" w:hAnsi="Arial" w:cs="Arial"/>
          <w:color w:val="000000"/>
          <w:sz w:val="22"/>
          <w:szCs w:val="22"/>
        </w:rPr>
        <w:t xml:space="preserve">ahead of time, </w:t>
      </w:r>
      <w:r w:rsidR="00C25A73">
        <w:rPr>
          <w:rFonts w:ascii="Arial" w:hAnsi="Arial" w:cs="Arial"/>
          <w:color w:val="000000"/>
          <w:sz w:val="22"/>
          <w:szCs w:val="22"/>
        </w:rPr>
        <w:t>so you do not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interrupt your interaction.</w:t>
      </w:r>
    </w:p>
    <w:p w14:paraId="0E9C1D52" w14:textId="77777777" w:rsidR="00F30E4C" w:rsidRDefault="00F30E4C" w:rsidP="00F30E4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0E4C">
        <w:rPr>
          <w:rFonts w:ascii="Arial" w:hAnsi="Arial" w:cs="Arial"/>
          <w:color w:val="000000"/>
          <w:sz w:val="22"/>
          <w:szCs w:val="22"/>
        </w:rPr>
        <w:t xml:space="preserve">Use natural materials listed or similar materials found in your environment. It is not always important to use the exact </w:t>
      </w:r>
      <w:r w:rsidR="00B821E4">
        <w:rPr>
          <w:rFonts w:ascii="Arial" w:hAnsi="Arial" w:cs="Arial"/>
          <w:color w:val="000000"/>
          <w:sz w:val="22"/>
          <w:szCs w:val="22"/>
        </w:rPr>
        <w:t>material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shown in the images.</w:t>
      </w:r>
    </w:p>
    <w:p w14:paraId="161D86CB" w14:textId="71A25926" w:rsidR="00B3072B" w:rsidRPr="00F30E4C" w:rsidRDefault="00B3072B" w:rsidP="00F30E4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Children are not included </w:t>
      </w:r>
      <w:r w:rsidR="002A6F4D">
        <w:rPr>
          <w:rFonts w:ascii="Arial" w:hAnsi="Arial" w:cs="Arial"/>
          <w:color w:val="000000"/>
          <w:sz w:val="22"/>
          <w:szCs w:val="22"/>
        </w:rPr>
        <w:t>in the images on the blog posts</w:t>
      </w:r>
      <w:r>
        <w:rPr>
          <w:rFonts w:ascii="Arial" w:hAnsi="Arial" w:cs="Arial"/>
          <w:color w:val="000000"/>
          <w:sz w:val="22"/>
          <w:szCs w:val="22"/>
        </w:rPr>
        <w:t xml:space="preserve"> in order to focus solely on the materials and setup of the invitation. </w:t>
      </w:r>
    </w:p>
    <w:p w14:paraId="05C8CF79" w14:textId="53F86945" w:rsidR="00F30E4C" w:rsidRPr="00F30E4C" w:rsidRDefault="00F30E4C" w:rsidP="00F30E4C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0E4C">
        <w:rPr>
          <w:rFonts w:ascii="Arial" w:hAnsi="Arial" w:cs="Arial"/>
          <w:color w:val="000000"/>
          <w:sz w:val="22"/>
          <w:szCs w:val="22"/>
        </w:rPr>
        <w:t xml:space="preserve">Begin by </w:t>
      </w:r>
      <w:r w:rsidR="00B821E4">
        <w:rPr>
          <w:rFonts w:ascii="Arial" w:hAnsi="Arial" w:cs="Arial"/>
          <w:color w:val="000000"/>
          <w:sz w:val="22"/>
          <w:szCs w:val="22"/>
        </w:rPr>
        <w:t>a</w:t>
      </w:r>
      <w:r w:rsidR="00B821E4" w:rsidRPr="00F30E4C">
        <w:rPr>
          <w:rFonts w:ascii="Arial" w:hAnsi="Arial" w:cs="Arial"/>
          <w:color w:val="000000"/>
          <w:sz w:val="22"/>
          <w:szCs w:val="22"/>
        </w:rPr>
        <w:t>llow</w:t>
      </w:r>
      <w:r w:rsidR="00584A65">
        <w:rPr>
          <w:rFonts w:ascii="Arial" w:hAnsi="Arial" w:cs="Arial"/>
          <w:color w:val="000000"/>
          <w:sz w:val="22"/>
          <w:szCs w:val="22"/>
        </w:rPr>
        <w:t>ing</w:t>
      </w:r>
      <w:r w:rsidR="00B821E4" w:rsidRPr="00F30E4C">
        <w:rPr>
          <w:rFonts w:ascii="Arial" w:hAnsi="Arial" w:cs="Arial"/>
          <w:color w:val="000000"/>
          <w:sz w:val="22"/>
          <w:szCs w:val="22"/>
        </w:rPr>
        <w:t xml:space="preserve"> the child to </w:t>
      </w:r>
      <w:r w:rsidR="002A6F4D">
        <w:rPr>
          <w:rFonts w:ascii="Arial" w:hAnsi="Arial" w:cs="Arial"/>
          <w:color w:val="000000"/>
          <w:sz w:val="22"/>
          <w:szCs w:val="22"/>
        </w:rPr>
        <w:t>play/</w:t>
      </w:r>
      <w:r w:rsidR="00B821E4" w:rsidRPr="00F30E4C">
        <w:rPr>
          <w:rFonts w:ascii="Arial" w:hAnsi="Arial" w:cs="Arial"/>
          <w:color w:val="000000"/>
          <w:sz w:val="22"/>
          <w:szCs w:val="22"/>
        </w:rPr>
        <w:t>explore the materials and their properties before you teach.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 Children need to be familiar with materials before </w:t>
      </w:r>
      <w:r w:rsidR="00584A65">
        <w:rPr>
          <w:rFonts w:ascii="Arial" w:hAnsi="Arial" w:cs="Arial"/>
          <w:color w:val="000000"/>
          <w:sz w:val="22"/>
          <w:szCs w:val="22"/>
        </w:rPr>
        <w:t>they are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asked to use them in a mathematical way. </w:t>
      </w:r>
    </w:p>
    <w:p w14:paraId="03CC1181" w14:textId="77777777" w:rsidR="00F30E4C" w:rsidRPr="00F30E4C" w:rsidRDefault="00F30E4C" w:rsidP="00F30E4C">
      <w:pPr>
        <w:rPr>
          <w:rFonts w:ascii="-webkit-standard" w:eastAsia="Times New Roman" w:hAnsi="-webkit-standard" w:cs="Times New Roman"/>
          <w:color w:val="000000"/>
        </w:rPr>
      </w:pPr>
    </w:p>
    <w:p w14:paraId="46C82C59" w14:textId="77777777" w:rsidR="00F30E4C" w:rsidRPr="00F30E4C" w:rsidRDefault="00F30E4C" w:rsidP="00F30E4C">
      <w:pPr>
        <w:rPr>
          <w:rFonts w:ascii="-webkit-standard" w:hAnsi="-webkit-standard" w:cs="Times New Roman"/>
          <w:color w:val="000000"/>
        </w:rPr>
      </w:pPr>
      <w:r w:rsidRPr="00F30E4C">
        <w:rPr>
          <w:rFonts w:ascii="Arial" w:hAnsi="Arial" w:cs="Arial"/>
          <w:color w:val="000000"/>
          <w:sz w:val="22"/>
          <w:szCs w:val="22"/>
        </w:rPr>
        <w:t>Facilitating math play and learning:</w:t>
      </w:r>
    </w:p>
    <w:p w14:paraId="085A2BCD" w14:textId="77777777" w:rsidR="00F30E4C" w:rsidRPr="00F30E4C" w:rsidRDefault="00F30E4C" w:rsidP="00F30E4C">
      <w:pPr>
        <w:rPr>
          <w:rFonts w:ascii="-webkit-standard" w:eastAsia="Times New Roman" w:hAnsi="-webkit-standard" w:cs="Times New Roman"/>
          <w:color w:val="000000"/>
        </w:rPr>
      </w:pPr>
    </w:p>
    <w:p w14:paraId="064F064F" w14:textId="51245C84" w:rsidR="00F30E4C" w:rsidRPr="00F30E4C" w:rsidRDefault="00F30E4C" w:rsidP="00F30E4C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30E4C">
        <w:rPr>
          <w:rFonts w:ascii="Arial" w:hAnsi="Arial" w:cs="Arial"/>
          <w:color w:val="000000"/>
          <w:sz w:val="22"/>
          <w:szCs w:val="22"/>
        </w:rPr>
        <w:t xml:space="preserve">Read through the </w:t>
      </w:r>
      <w:r w:rsidR="004D6388">
        <w:rPr>
          <w:rFonts w:ascii="Arial" w:hAnsi="Arial" w:cs="Arial"/>
          <w:color w:val="000000"/>
          <w:sz w:val="22"/>
          <w:szCs w:val="22"/>
        </w:rPr>
        <w:t>Playful Invitation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section. </w:t>
      </w:r>
      <w:r w:rsidR="00B821E4">
        <w:rPr>
          <w:rFonts w:ascii="Arial" w:hAnsi="Arial" w:cs="Arial"/>
          <w:color w:val="000000"/>
          <w:sz w:val="22"/>
          <w:szCs w:val="22"/>
        </w:rPr>
        <w:t>Suggested q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uestions and comments </w:t>
      </w:r>
      <w:r w:rsidR="00B3072B">
        <w:rPr>
          <w:rFonts w:ascii="Arial" w:hAnsi="Arial" w:cs="Arial"/>
          <w:color w:val="000000"/>
          <w:sz w:val="22"/>
          <w:szCs w:val="22"/>
        </w:rPr>
        <w:t xml:space="preserve">are in italics. This is not a script. Use </w:t>
      </w:r>
      <w:r w:rsidRPr="00F30E4C">
        <w:rPr>
          <w:rFonts w:ascii="Arial" w:hAnsi="Arial" w:cs="Arial"/>
          <w:color w:val="000000"/>
          <w:sz w:val="22"/>
          <w:szCs w:val="22"/>
        </w:rPr>
        <w:t>natura</w:t>
      </w:r>
      <w:r w:rsidR="00C25A73">
        <w:rPr>
          <w:rFonts w:ascii="Arial" w:hAnsi="Arial" w:cs="Arial"/>
          <w:color w:val="000000"/>
          <w:sz w:val="22"/>
          <w:szCs w:val="22"/>
        </w:rPr>
        <w:t xml:space="preserve">l conversation and observations </w:t>
      </w:r>
      <w:r w:rsidRPr="00F30E4C">
        <w:rPr>
          <w:rFonts w:ascii="Arial" w:hAnsi="Arial" w:cs="Arial"/>
          <w:color w:val="000000"/>
          <w:sz w:val="22"/>
          <w:szCs w:val="22"/>
        </w:rPr>
        <w:t>to guide what you say.</w:t>
      </w:r>
    </w:p>
    <w:p w14:paraId="20B1A5F8" w14:textId="77777777" w:rsidR="00F30E4C" w:rsidRPr="00F30E4C" w:rsidRDefault="00B3072B" w:rsidP="00F30E4C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Model mathematical thinking. 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>Think out loud as you show the child how to problem solve or practice the skill. Gradually lessen the amount of modeling you do and increase the amount of open-ended questions you ask to determine t</w:t>
      </w:r>
      <w:r>
        <w:rPr>
          <w:rFonts w:ascii="Arial" w:hAnsi="Arial" w:cs="Arial"/>
          <w:color w:val="000000"/>
          <w:sz w:val="22"/>
          <w:szCs w:val="22"/>
        </w:rPr>
        <w:t>heir thinking. (This is called S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>caffolding- when the parent/teacher gradually reduces the amount of support they provide so children become more independent.)</w:t>
      </w:r>
    </w:p>
    <w:p w14:paraId="5A38E772" w14:textId="65F20D49" w:rsidR="00F30E4C" w:rsidRPr="00F30E4C" w:rsidRDefault="00B821E4" w:rsidP="00F30E4C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Use the </w:t>
      </w:r>
      <w:r w:rsidR="00991628">
        <w:rPr>
          <w:rFonts w:ascii="Arial" w:hAnsi="Arial" w:cs="Arial"/>
          <w:color w:val="000000"/>
          <w:sz w:val="22"/>
          <w:szCs w:val="22"/>
        </w:rPr>
        <w:t xml:space="preserve">Invitation to Play Documentation </w:t>
      </w:r>
      <w:r w:rsidR="00F47F39">
        <w:rPr>
          <w:rFonts w:ascii="Arial" w:hAnsi="Arial" w:cs="Arial"/>
          <w:color w:val="000000"/>
          <w:sz w:val="22"/>
          <w:szCs w:val="22"/>
        </w:rPr>
        <w:t>Tool</w:t>
      </w:r>
      <w:r>
        <w:rPr>
          <w:rFonts w:ascii="Arial" w:hAnsi="Arial" w:cs="Arial"/>
          <w:color w:val="000000"/>
          <w:sz w:val="22"/>
          <w:szCs w:val="22"/>
        </w:rPr>
        <w:t xml:space="preserve"> to record observations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</w:t>
      </w:r>
      <w:r w:rsidR="00246E78">
        <w:rPr>
          <w:rFonts w:ascii="Arial" w:hAnsi="Arial" w:cs="Arial"/>
          <w:color w:val="000000"/>
          <w:sz w:val="22"/>
          <w:szCs w:val="22"/>
        </w:rPr>
        <w:t>from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your int</w:t>
      </w:r>
      <w:r>
        <w:rPr>
          <w:rFonts w:ascii="Arial" w:hAnsi="Arial" w:cs="Arial"/>
          <w:color w:val="000000"/>
          <w:sz w:val="22"/>
          <w:szCs w:val="22"/>
        </w:rPr>
        <w:t>eraction,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the child’s interest</w:t>
      </w:r>
      <w:r w:rsidR="00C25A73">
        <w:rPr>
          <w:rFonts w:ascii="Arial" w:hAnsi="Arial" w:cs="Arial"/>
          <w:color w:val="000000"/>
          <w:sz w:val="22"/>
          <w:szCs w:val="22"/>
        </w:rPr>
        <w:t>,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246E78">
        <w:rPr>
          <w:rFonts w:ascii="Arial" w:hAnsi="Arial" w:cs="Arial"/>
          <w:color w:val="000000"/>
          <w:sz w:val="22"/>
          <w:szCs w:val="22"/>
        </w:rPr>
        <w:t xml:space="preserve">his/her 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ability. </w:t>
      </w:r>
      <w:r w:rsidR="004D6388">
        <w:rPr>
          <w:rFonts w:ascii="Arial" w:hAnsi="Arial" w:cs="Arial"/>
          <w:color w:val="000000"/>
          <w:sz w:val="22"/>
          <w:szCs w:val="22"/>
        </w:rPr>
        <w:t xml:space="preserve">Use </w:t>
      </w:r>
      <w:r w:rsidR="00246E78">
        <w:rPr>
          <w:rFonts w:ascii="Arial" w:hAnsi="Arial" w:cs="Arial"/>
          <w:color w:val="000000"/>
          <w:sz w:val="22"/>
          <w:szCs w:val="22"/>
        </w:rPr>
        <w:t>reflection</w:t>
      </w:r>
      <w:bookmarkStart w:id="0" w:name="_GoBack"/>
      <w:bookmarkEnd w:id="0"/>
      <w:r w:rsidR="00AB68D5">
        <w:rPr>
          <w:rFonts w:ascii="Arial" w:hAnsi="Arial" w:cs="Arial"/>
          <w:color w:val="000000"/>
          <w:sz w:val="22"/>
          <w:szCs w:val="22"/>
        </w:rPr>
        <w:t xml:space="preserve"> as a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 guide</w:t>
      </w:r>
      <w:r w:rsidR="00AB68D5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F30E4C" w:rsidRPr="00F30E4C">
        <w:rPr>
          <w:rFonts w:ascii="Arial" w:hAnsi="Arial" w:cs="Arial"/>
          <w:color w:val="000000"/>
          <w:sz w:val="22"/>
          <w:szCs w:val="22"/>
        </w:rPr>
        <w:t xml:space="preserve">future teaching. </w:t>
      </w:r>
    </w:p>
    <w:p w14:paraId="5413DDC6" w14:textId="77777777" w:rsidR="00F30E4C" w:rsidRPr="00F30E4C" w:rsidRDefault="00F30E4C" w:rsidP="00F30E4C">
      <w:pPr>
        <w:rPr>
          <w:rFonts w:ascii="-webkit-standard" w:eastAsia="Times New Roman" w:hAnsi="-webkit-standard" w:cs="Times New Roman"/>
          <w:color w:val="000000"/>
        </w:rPr>
      </w:pPr>
    </w:p>
    <w:p w14:paraId="192FDB36" w14:textId="32FF6755" w:rsidR="00F30E4C" w:rsidRPr="00F30E4C" w:rsidRDefault="00F30E4C" w:rsidP="00F30E4C">
      <w:pPr>
        <w:rPr>
          <w:rFonts w:ascii="-webkit-standard" w:hAnsi="-webkit-standard" w:cs="Times New Roman"/>
          <w:color w:val="000000"/>
        </w:rPr>
      </w:pPr>
      <w:r w:rsidRPr="00F30E4C">
        <w:rPr>
          <w:rFonts w:ascii="Arial" w:hAnsi="Arial" w:cs="Arial"/>
          <w:color w:val="000000"/>
          <w:sz w:val="22"/>
          <w:szCs w:val="22"/>
        </w:rPr>
        <w:t>The blog posts are</w:t>
      </w:r>
      <w:r w:rsidR="00AB68D5">
        <w:rPr>
          <w:rFonts w:ascii="Arial" w:hAnsi="Arial" w:cs="Arial"/>
          <w:color w:val="000000"/>
          <w:sz w:val="22"/>
          <w:szCs w:val="22"/>
        </w:rPr>
        <w:t xml:space="preserve"> simply suggestions. </w:t>
      </w:r>
      <w:r w:rsidRPr="00F30E4C">
        <w:rPr>
          <w:rFonts w:ascii="Arial" w:hAnsi="Arial" w:cs="Arial"/>
          <w:color w:val="000000"/>
          <w:sz w:val="22"/>
          <w:szCs w:val="22"/>
        </w:rPr>
        <w:t>There are MANY ways to develop these math skills. My hope is that reading the blog will inspire you to find o</w:t>
      </w:r>
      <w:r w:rsidR="00AB68D5">
        <w:rPr>
          <w:rFonts w:ascii="Arial" w:hAnsi="Arial" w:cs="Arial"/>
          <w:color w:val="000000"/>
          <w:sz w:val="22"/>
          <w:szCs w:val="22"/>
        </w:rPr>
        <w:t>pportunities in your daily life</w:t>
      </w:r>
      <w:r w:rsidRPr="00F30E4C">
        <w:rPr>
          <w:rFonts w:ascii="Arial" w:hAnsi="Arial" w:cs="Arial"/>
          <w:color w:val="000000"/>
          <w:sz w:val="22"/>
          <w:szCs w:val="22"/>
        </w:rPr>
        <w:t xml:space="preserve"> to teach math to preschool children. </w:t>
      </w:r>
    </w:p>
    <w:p w14:paraId="5BF957C5" w14:textId="77777777" w:rsidR="00F30E4C" w:rsidRPr="00F30E4C" w:rsidRDefault="00F30E4C" w:rsidP="00F30E4C">
      <w:pPr>
        <w:rPr>
          <w:rFonts w:ascii="-webkit-standard" w:eastAsia="Times New Roman" w:hAnsi="-webkit-standard" w:cs="Times New Roman"/>
          <w:color w:val="000000"/>
        </w:rPr>
      </w:pPr>
    </w:p>
    <w:p w14:paraId="07A90067" w14:textId="77777777" w:rsidR="00B36A09" w:rsidRPr="00B3072B" w:rsidRDefault="00F30E4C">
      <w:pPr>
        <w:rPr>
          <w:rFonts w:ascii="-webkit-standard" w:hAnsi="-webkit-standard" w:cs="Times New Roman"/>
          <w:color w:val="000000"/>
        </w:rPr>
      </w:pPr>
      <w:r w:rsidRPr="00F30E4C">
        <w:rPr>
          <w:rFonts w:ascii="Arial" w:hAnsi="Arial" w:cs="Arial"/>
          <w:b/>
          <w:bCs/>
          <w:color w:val="000000"/>
          <w:sz w:val="22"/>
          <w:szCs w:val="22"/>
        </w:rPr>
        <w:t>If it is playful, meaningful</w:t>
      </w:r>
      <w:r w:rsidR="00B821E4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F30E4C">
        <w:rPr>
          <w:rFonts w:ascii="Arial" w:hAnsi="Arial" w:cs="Arial"/>
          <w:b/>
          <w:bCs/>
          <w:color w:val="000000"/>
          <w:sz w:val="22"/>
          <w:szCs w:val="22"/>
        </w:rPr>
        <w:t xml:space="preserve"> and reasonably challenging then chances are the learning will stick! </w:t>
      </w:r>
    </w:p>
    <w:sectPr w:rsidR="00B36A09" w:rsidRPr="00B3072B" w:rsidSect="00AB6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37AD"/>
    <w:multiLevelType w:val="multilevel"/>
    <w:tmpl w:val="3BFA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4762D"/>
    <w:multiLevelType w:val="multilevel"/>
    <w:tmpl w:val="C654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C46CB"/>
    <w:multiLevelType w:val="multilevel"/>
    <w:tmpl w:val="5B74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C"/>
    <w:rsid w:val="000720F2"/>
    <w:rsid w:val="00073DB6"/>
    <w:rsid w:val="00091C29"/>
    <w:rsid w:val="001262D1"/>
    <w:rsid w:val="00140877"/>
    <w:rsid w:val="00246E78"/>
    <w:rsid w:val="002A6F4D"/>
    <w:rsid w:val="00391F82"/>
    <w:rsid w:val="003C3CA8"/>
    <w:rsid w:val="00496E39"/>
    <w:rsid w:val="004D6388"/>
    <w:rsid w:val="00536EE5"/>
    <w:rsid w:val="0056660E"/>
    <w:rsid w:val="00584A65"/>
    <w:rsid w:val="007E0381"/>
    <w:rsid w:val="00871E9C"/>
    <w:rsid w:val="00873155"/>
    <w:rsid w:val="008B5E47"/>
    <w:rsid w:val="008D665B"/>
    <w:rsid w:val="008E3342"/>
    <w:rsid w:val="0096455E"/>
    <w:rsid w:val="00991628"/>
    <w:rsid w:val="009A14CE"/>
    <w:rsid w:val="00AA33ED"/>
    <w:rsid w:val="00AB68D5"/>
    <w:rsid w:val="00B3072B"/>
    <w:rsid w:val="00B34383"/>
    <w:rsid w:val="00B75D12"/>
    <w:rsid w:val="00B75DB3"/>
    <w:rsid w:val="00B821E4"/>
    <w:rsid w:val="00C25A73"/>
    <w:rsid w:val="00D20A31"/>
    <w:rsid w:val="00E17702"/>
    <w:rsid w:val="00E42BC1"/>
    <w:rsid w:val="00E77689"/>
    <w:rsid w:val="00EC505A"/>
    <w:rsid w:val="00F30E4C"/>
    <w:rsid w:val="00F47F39"/>
    <w:rsid w:val="00F5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26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E4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Ranheim</dc:creator>
  <cp:keywords/>
  <dc:description/>
  <cp:lastModifiedBy>Dorie Ranheim</cp:lastModifiedBy>
  <cp:revision>11</cp:revision>
  <dcterms:created xsi:type="dcterms:W3CDTF">2018-09-05T01:57:00Z</dcterms:created>
  <dcterms:modified xsi:type="dcterms:W3CDTF">2018-10-19T19:19:00Z</dcterms:modified>
</cp:coreProperties>
</file>